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Возрастные особенности детей 4-5 лет  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На пятом году жизни активно проявляется стремление детей к общению со сверстниками.  Дети общаются по поводу игрушек, совместных игр, общих дел. Их речевые контакты становятся более длительными и активными.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Игра продолжает оставаться основной формой организации их жизни.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Более широкое использование речи как средства общения стимулирует расширение кругозора ребенка, открытию им новых граней окружающего мира. Теперь ребенка начинает интересовать не просто какое-либо явление само по себе, а причины и следствия его возникновения. Поэтому главным вопросом для ребенка 4-х лет становится вопрос «почему? ».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 xml:space="preserve">    Ребенок развивается, </w:t>
      </w:r>
      <w:proofErr w:type="gramStart"/>
      <w:r>
        <w:t>становится более вынослив</w:t>
      </w:r>
      <w:proofErr w:type="gramEnd"/>
      <w:r>
        <w:t xml:space="preserve"> физически. Это стимулирует развитие выносливости психологической. Снижается утомляемость, фон настроения выравнивается, становится более стабильным, менее подверженным перепадам.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 xml:space="preserve">   В этом возрасте сверстник </w:t>
      </w:r>
      <w:proofErr w:type="gramStart"/>
      <w:r>
        <w:t>становится более значим</w:t>
      </w:r>
      <w:proofErr w:type="gramEnd"/>
      <w:r>
        <w:t xml:space="preserve"> и интересен. Ребенок стремится к партнерству в играх, ему уже неинтересно играть «рядом». Начинают складываться предпочтения по половому признаку. Игровые объединения становятся более или менее устойчивыми.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Большим шагом вперед является развитие способности выстраивать умозаключения, что является свидетельством отрыва мышления от непосредственной ситуации.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Продолжает активно развиваться фантазирование, в процессе которых ребенок включает себя и своих близких в цепь самых невероятных событий. Грамотное использование взрослыми этих возможностей ребенка будет способствовать его нравственному и познавательному развитию. Необходимо обсуждать с ребенком его фантазии, включаться в них, предлагать повороты сюжетной линии, давать нравственные оценки поступкам героев.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Возрастные особенности детей 4-5 лет  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На пятом году жизни активно проявляется стремление детей к общению со сверстниками.  Дети общаются по поводу игрушек, совместных игр, общих дел. Их речевые контакты становятся более длительными и активными.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Игра продолжает оставаться основной формой организации их жизни.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Более широкое использование речи как средства общения стимулирует расширение кругозора ребенка, открытию им новых граней окружающего мира. Теперь ребенка начинает интересовать не просто какое-либо явление само по себе, а причины и следствия его возникновения. Поэтому главным вопросом для ребенка 4-х лет становится вопрос «почему? ».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 xml:space="preserve">    Ребенок развивается, </w:t>
      </w:r>
      <w:proofErr w:type="gramStart"/>
      <w:r>
        <w:t>становится более вынослив</w:t>
      </w:r>
      <w:proofErr w:type="gramEnd"/>
      <w:r>
        <w:t xml:space="preserve"> физически. Это стимулирует развитие выносливости психологической. Снижается утомляемость, фон настроения выравнивается, становится более стабильным, менее подверженным перепадам.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 xml:space="preserve">   В этом возрасте сверстник </w:t>
      </w:r>
      <w:proofErr w:type="gramStart"/>
      <w:r>
        <w:t>становится более значим</w:t>
      </w:r>
      <w:proofErr w:type="gramEnd"/>
      <w:r>
        <w:t xml:space="preserve"> и интересен. Ребенок стремится к партнерству в играх, ему уже неинтересно играть «рядом». Начинают складываться предпочтения по половому признаку. Игровые объединения становятся более или менее устойчивыми.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Большим шагом вперед является развитие способности выстраивать умозаключения, что является свидетельством отрыва мышления от непосредственной ситуации.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Продолжает активно развиваться фантазирование, в процессе которых ребенок включает себя и своих близких в цепь самых невероятных событий. Грамотное использование взрослыми этих возможностей ребенка будет способствовать его нравственному и познавательному развитию. Необходимо обсуждать с ребенком его фантазии, включаться в них, предлагать повороты сюжетной линии, давать нравственные оценки поступкам героев.</w:t>
      </w:r>
    </w:p>
    <w:p w:rsidR="00154696" w:rsidRDefault="00154696" w:rsidP="00154696">
      <w:pPr>
        <w:pStyle w:val="a4"/>
        <w:spacing w:before="0" w:beforeAutospacing="0" w:after="0" w:afterAutospacing="0"/>
        <w:ind w:firstLine="709"/>
        <w:jc w:val="both"/>
      </w:pPr>
      <w:r>
        <w:t>   Следует обратить внимание на то, что в возрасте 4-5-ти лет недостатки воспитания ребенка начинают постепенно укореняться и переходить в устойчивые негативные черты характера.</w:t>
      </w:r>
    </w:p>
    <w:p w:rsidR="00882579" w:rsidRPr="00154696" w:rsidRDefault="00882579" w:rsidP="00154696">
      <w:pPr>
        <w:ind w:firstLine="709"/>
        <w:jc w:val="both"/>
        <w:rPr>
          <w:szCs w:val="28"/>
        </w:rPr>
      </w:pPr>
    </w:p>
    <w:sectPr w:rsidR="00882579" w:rsidRPr="00154696" w:rsidSect="00154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579"/>
    <w:rsid w:val="00154696"/>
    <w:rsid w:val="007F47D1"/>
    <w:rsid w:val="00882579"/>
    <w:rsid w:val="008970C2"/>
    <w:rsid w:val="00987593"/>
    <w:rsid w:val="009F5973"/>
    <w:rsid w:val="00C3143D"/>
    <w:rsid w:val="00F35E48"/>
    <w:rsid w:val="00F663A8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73"/>
  </w:style>
  <w:style w:type="paragraph" w:styleId="1">
    <w:name w:val="heading 1"/>
    <w:basedOn w:val="a"/>
    <w:link w:val="10"/>
    <w:uiPriority w:val="9"/>
    <w:qFormat/>
    <w:rsid w:val="00882579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25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25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2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Delpr</dc:creator>
  <cp:keywords/>
  <dc:description/>
  <cp:lastModifiedBy>Delpr</cp:lastModifiedBy>
  <cp:revision>3</cp:revision>
  <dcterms:created xsi:type="dcterms:W3CDTF">2017-03-13T11:06:00Z</dcterms:created>
  <dcterms:modified xsi:type="dcterms:W3CDTF">2017-03-13T11:08:00Z</dcterms:modified>
</cp:coreProperties>
</file>