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4D" w:rsidRDefault="00993A4D" w:rsidP="00993A4D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  <w:b/>
          <w:bCs/>
        </w:rPr>
        <w:t>Базисные характеристики личности к концу возрастного периода</w:t>
      </w:r>
    </w:p>
    <w:p w:rsidR="00993A4D" w:rsidRDefault="00993A4D" w:rsidP="00993A4D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</w:rPr>
        <w:t>   </w:t>
      </w:r>
      <w:r>
        <w:rPr>
          <w:rStyle w:val="a4"/>
          <w:i/>
          <w:iCs/>
        </w:rPr>
        <w:t>Компетентность.</w:t>
      </w:r>
      <w:r>
        <w:t> К концу дошкольного возраста социальная компетентность 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 Коммуникативная компетентность 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  <w:proofErr w:type="gramStart"/>
      <w:r>
        <w:t xml:space="preserve"> .</w:t>
      </w:r>
      <w:proofErr w:type="gramEnd"/>
      <w:r>
        <w:t xml:space="preserve"> 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др.).Интеллектуальная компетентность 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</w:t>
      </w:r>
      <w:proofErr w:type="spellStart"/>
      <w:r>
        <w:t>планированию</w:t>
      </w:r>
      <w:proofErr w:type="gramStart"/>
      <w:r>
        <w:t>.К</w:t>
      </w:r>
      <w:proofErr w:type="gramEnd"/>
      <w:r>
        <w:t>омпетентность</w:t>
      </w:r>
      <w:proofErr w:type="spellEnd"/>
      <w:r>
        <w:t xml:space="preserve"> в плане физического развития 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993A4D" w:rsidRDefault="00993A4D" w:rsidP="00993A4D">
      <w:pPr>
        <w:pStyle w:val="a3"/>
        <w:spacing w:before="0" w:beforeAutospacing="0" w:after="0" w:afterAutospacing="0"/>
        <w:ind w:firstLine="709"/>
        <w:jc w:val="both"/>
      </w:pPr>
      <w:r>
        <w:t>   </w:t>
      </w:r>
      <w:r>
        <w:rPr>
          <w:rStyle w:val="a4"/>
          <w:i/>
          <w:iCs/>
        </w:rPr>
        <w:t>Эмоциональность. </w:t>
      </w:r>
      <w:r>
        <w:t>Ребенок 7 лет отличается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– предчувствие собственных переживаний и переживаний других людей, связанных с результатами тех или иных действий и поступков «Если я подарю маме свой рисунок, она очень обрадуется»)</w:t>
      </w:r>
      <w:proofErr w:type="gramStart"/>
      <w:r>
        <w:t>.</w:t>
      </w:r>
      <w:proofErr w:type="spellStart"/>
      <w:r>
        <w:t>Э</w:t>
      </w:r>
      <w:proofErr w:type="gramEnd"/>
      <w:r>
        <w:t>мпатия</w:t>
      </w:r>
      <w:proofErr w:type="spellEnd"/>
      <w:r>
        <w:t xml:space="preserve"> в этом возрасте проявляется не только в сочувствии и сопереживании другому человеку, но и в содействии ему.</w:t>
      </w:r>
    </w:p>
    <w:p w:rsidR="00993A4D" w:rsidRDefault="00993A4D" w:rsidP="00993A4D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</w:rPr>
        <w:t> </w:t>
      </w:r>
      <w:proofErr w:type="spellStart"/>
      <w:r>
        <w:rPr>
          <w:rStyle w:val="a4"/>
          <w:i/>
          <w:iCs/>
        </w:rPr>
        <w:t>Креативность</w:t>
      </w:r>
      <w:proofErr w:type="spellEnd"/>
      <w:r>
        <w:rPr>
          <w:rStyle w:val="a4"/>
          <w:i/>
          <w:iCs/>
        </w:rPr>
        <w:t>.</w:t>
      </w:r>
      <w:r>
        <w:rPr>
          <w:rStyle w:val="a4"/>
        </w:rPr>
        <w:t> </w:t>
      </w:r>
      <w:r>
        <w:t xml:space="preserve">Ребенок способен к созданию нового рисунка, конструкции, образа фантазии, движения, </w:t>
      </w:r>
      <w:proofErr w:type="gramStart"/>
      <w:r>
        <w:t>отличающихся</w:t>
      </w:r>
      <w:proofErr w:type="gramEnd"/>
      <w:r>
        <w:t xml:space="preserve"> оригинальностью, вариативностью, гибкостью и подвижностью. Процесс создания продукта носит творческий поисковый характер: ребенок ищет разные способы решения одной и той же задачи.</w:t>
      </w:r>
    </w:p>
    <w:p w:rsidR="00993A4D" w:rsidRDefault="00993A4D" w:rsidP="00993A4D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  </w:t>
      </w:r>
      <w:r>
        <w:rPr>
          <w:rStyle w:val="a4"/>
          <w:i/>
          <w:iCs/>
        </w:rPr>
        <w:t> Произвольность</w:t>
      </w:r>
      <w:r>
        <w:rPr>
          <w:rStyle w:val="a4"/>
        </w:rPr>
        <w:t>. </w:t>
      </w:r>
      <w:r>
        <w:t xml:space="preserve"> </w:t>
      </w:r>
      <w:proofErr w:type="gramStart"/>
      <w:r>
        <w:t>Ребенок проявляет волевые усилия в ситуациях выбора между «можно» и «нельзя», «хочу» и «должен», а также устойчивость, терпение, умение преодолевать трудности.</w:t>
      </w:r>
      <w:proofErr w:type="gramEnd"/>
      <w:r>
        <w:t xml:space="preserve"> Может сдерживать себя, высказывать просьбы, предложения, несогласие в социально приемлемой форме. Произвольность поведения – один из важнейших показателей психологической готовности к школе.</w:t>
      </w:r>
    </w:p>
    <w:p w:rsidR="00993A4D" w:rsidRDefault="00993A4D" w:rsidP="00993A4D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  </w:t>
      </w:r>
      <w:r>
        <w:rPr>
          <w:rStyle w:val="a4"/>
          <w:i/>
          <w:iCs/>
        </w:rPr>
        <w:t>Инициативность</w:t>
      </w:r>
      <w:r>
        <w:rPr>
          <w:rStyle w:val="a5"/>
        </w:rPr>
        <w:t> </w:t>
      </w:r>
      <w:r>
        <w:t>проявляется во всех видах деятельности ребенка – общении, предметной деятельности, игре, экспериментировании и др. Он может выбирать занятие по своему желанию, включиться в разговор, предложить интересное занятие. Инициативность связана с любознательностью, пытливостью ума, изобретательностью.</w:t>
      </w:r>
    </w:p>
    <w:p w:rsidR="00993A4D" w:rsidRDefault="00993A4D" w:rsidP="00993A4D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  <w:b/>
          <w:bCs/>
        </w:rPr>
        <w:t>   Самостоятельность и ответственность</w:t>
      </w:r>
      <w:r>
        <w:rPr>
          <w:rStyle w:val="a4"/>
        </w:rPr>
        <w:t>.</w:t>
      </w:r>
      <w:r>
        <w:t xml:space="preserve"> Самостоятельность проявляется в способности без помощи взрослого решать различные задачи, возникающие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– включение освещения, телевизора и т.д.). В продуктивных видах деятельности – изобразительной, конструировании и др. сам находит способы средства для реализации своего замысла. 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</w:t>
      </w:r>
    </w:p>
    <w:p w:rsidR="00993A4D" w:rsidRDefault="00993A4D" w:rsidP="00993A4D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  </w:t>
      </w:r>
      <w:r>
        <w:rPr>
          <w:rStyle w:val="a4"/>
          <w:i/>
          <w:iCs/>
        </w:rPr>
        <w:t> Самооценка.</w:t>
      </w:r>
      <w:r>
        <w:rPr>
          <w:rStyle w:val="a4"/>
        </w:rPr>
        <w:t> </w:t>
      </w:r>
      <w:r>
        <w:t>Ребенок 7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 В то же время для него характерна завышенная общая самооценка, влияющая на его положительное отношение к себе («Я не очень хорошо рисую, но я хороший»).</w:t>
      </w:r>
    </w:p>
    <w:sectPr w:rsidR="00993A4D" w:rsidSect="00993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A4D"/>
    <w:rsid w:val="003112A8"/>
    <w:rsid w:val="00566CD8"/>
    <w:rsid w:val="008970C2"/>
    <w:rsid w:val="00987593"/>
    <w:rsid w:val="00993A4D"/>
    <w:rsid w:val="009F5973"/>
    <w:rsid w:val="00C02914"/>
    <w:rsid w:val="00C3143D"/>
    <w:rsid w:val="00F35E48"/>
    <w:rsid w:val="00F6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4D"/>
    <w:rPr>
      <w:b/>
      <w:bCs/>
    </w:rPr>
  </w:style>
  <w:style w:type="character" w:styleId="a5">
    <w:name w:val="Emphasis"/>
    <w:basedOn w:val="a0"/>
    <w:uiPriority w:val="20"/>
    <w:qFormat/>
    <w:rsid w:val="00993A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Delpr</dc:creator>
  <cp:keywords/>
  <dc:description/>
  <cp:lastModifiedBy>Delpr</cp:lastModifiedBy>
  <cp:revision>4</cp:revision>
  <dcterms:created xsi:type="dcterms:W3CDTF">2017-03-13T11:12:00Z</dcterms:created>
  <dcterms:modified xsi:type="dcterms:W3CDTF">2017-03-13T11:13:00Z</dcterms:modified>
</cp:coreProperties>
</file>